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79" w:rsidRPr="001E4079" w:rsidRDefault="001E4079" w:rsidP="001E4079">
      <w:pPr>
        <w:widowControl w:val="0"/>
        <w:suppressAutoHyphens/>
        <w:ind w:firstLine="0"/>
        <w:jc w:val="center"/>
        <w:rPr>
          <w:rFonts w:eastAsia="Times New Roman"/>
          <w:szCs w:val="24"/>
          <w:lang w:eastAsia="ru-RU"/>
        </w:rPr>
      </w:pPr>
      <w:r w:rsidRPr="001E4079">
        <w:rPr>
          <w:rFonts w:eastAsia="Times New Roman"/>
          <w:szCs w:val="24"/>
          <w:lang w:eastAsia="ru-RU"/>
        </w:rPr>
        <w:t>БЛАНК ОРГАНИЗАЦИИ, ОСУЩЕСТВЛЯЮЩЕЙ ОБРАЗОВАТЕЛЬНУЮ ДЕЯТЕЛЬНОСТЬ</w:t>
      </w:r>
    </w:p>
    <w:p w:rsidR="001E4079" w:rsidRPr="001E4079" w:rsidRDefault="001E4079" w:rsidP="001E4079">
      <w:pPr>
        <w:widowControl w:val="0"/>
        <w:suppressAutoHyphens/>
        <w:ind w:firstLine="0"/>
        <w:jc w:val="center"/>
        <w:rPr>
          <w:rFonts w:eastAsia="Times New Roman"/>
          <w:szCs w:val="24"/>
          <w:lang w:eastAsia="ru-RU"/>
        </w:rPr>
      </w:pPr>
    </w:p>
    <w:p w:rsidR="001E4079" w:rsidRPr="001E4079" w:rsidRDefault="001E4079" w:rsidP="001E4079">
      <w:pPr>
        <w:widowControl w:val="0"/>
        <w:suppressAutoHyphens/>
        <w:ind w:firstLine="0"/>
        <w:jc w:val="center"/>
        <w:rPr>
          <w:rFonts w:eastAsia="Times New Roman"/>
          <w:szCs w:val="24"/>
          <w:lang w:eastAsia="ru-RU"/>
        </w:rPr>
      </w:pPr>
      <w:r w:rsidRPr="001E4079">
        <w:rPr>
          <w:rFonts w:eastAsia="Times New Roman"/>
          <w:szCs w:val="24"/>
          <w:lang w:eastAsia="ru-RU"/>
        </w:rPr>
        <w:t xml:space="preserve">ПРЕДСТАВЛЕНИЕ </w:t>
      </w:r>
    </w:p>
    <w:p w:rsidR="001E4079" w:rsidRDefault="001E4079" w:rsidP="001E4079">
      <w:pPr>
        <w:widowControl w:val="0"/>
        <w:suppressAutoHyphens/>
        <w:ind w:firstLine="0"/>
        <w:jc w:val="center"/>
        <w:rPr>
          <w:rFonts w:eastAsia="Times New Roman"/>
          <w:szCs w:val="24"/>
          <w:lang w:eastAsia="ru-RU"/>
        </w:rPr>
      </w:pPr>
      <w:r w:rsidRPr="001E4079">
        <w:rPr>
          <w:rFonts w:eastAsia="Times New Roman"/>
          <w:szCs w:val="24"/>
          <w:lang w:eastAsia="ru-RU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6E5737" w:rsidRPr="001E4079" w:rsidRDefault="006E5737" w:rsidP="001E4079">
      <w:pPr>
        <w:widowControl w:val="0"/>
        <w:suppressAutoHyphens/>
        <w:ind w:firstLine="0"/>
        <w:jc w:val="center"/>
        <w:rPr>
          <w:rFonts w:eastAsia="Times New Roman"/>
          <w:szCs w:val="24"/>
          <w:lang w:eastAsia="ru-RU"/>
        </w:rPr>
      </w:pPr>
    </w:p>
    <w:p w:rsidR="001E4079" w:rsidRDefault="006E5737" w:rsidP="001E4079">
      <w:pPr>
        <w:widowControl w:val="0"/>
        <w:suppressAutoHyphens/>
        <w:ind w:firstLine="0"/>
        <w:rPr>
          <w:rFonts w:eastAsia="Times New Roman"/>
          <w:szCs w:val="28"/>
        </w:rPr>
      </w:pPr>
      <w:r w:rsidRPr="001E4079">
        <w:rPr>
          <w:rFonts w:eastAsia="Times New Roman"/>
          <w:szCs w:val="28"/>
        </w:rPr>
        <w:t xml:space="preserve">Фамилия, имя, отчество </w:t>
      </w:r>
      <w:proofErr w:type="gramStart"/>
      <w:r w:rsidRPr="001E4079">
        <w:rPr>
          <w:rFonts w:eastAsia="Times New Roman"/>
          <w:szCs w:val="28"/>
        </w:rPr>
        <w:t>обучающегося</w:t>
      </w:r>
      <w:proofErr w:type="gramEnd"/>
      <w:r w:rsidRPr="001E4079">
        <w:rPr>
          <w:rFonts w:eastAsia="Times New Roman"/>
          <w:szCs w:val="28"/>
        </w:rPr>
        <w:t>:</w:t>
      </w:r>
      <w:r>
        <w:rPr>
          <w:rFonts w:eastAsia="Times New Roman"/>
          <w:szCs w:val="28"/>
        </w:rPr>
        <w:t>__________________________________</w:t>
      </w:r>
    </w:p>
    <w:p w:rsidR="006E5737" w:rsidRDefault="006E5737" w:rsidP="001E4079">
      <w:pPr>
        <w:widowControl w:val="0"/>
        <w:suppressAutoHyphens/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</w:t>
      </w:r>
    </w:p>
    <w:p w:rsidR="006E5737" w:rsidRDefault="006E5737" w:rsidP="001E4079">
      <w:pPr>
        <w:widowControl w:val="0"/>
        <w:suppressAutoHyphens/>
        <w:ind w:firstLine="0"/>
        <w:rPr>
          <w:rFonts w:eastAsia="Times New Roman"/>
          <w:sz w:val="24"/>
          <w:szCs w:val="28"/>
          <w:lang w:eastAsia="ru-RU"/>
        </w:rPr>
      </w:pPr>
    </w:p>
    <w:p w:rsidR="006E5737" w:rsidRDefault="006E5737" w:rsidP="001E4079">
      <w:pPr>
        <w:widowControl w:val="0"/>
        <w:suppressAutoHyphens/>
        <w:ind w:firstLine="0"/>
        <w:rPr>
          <w:rFonts w:eastAsia="Times New Roman"/>
          <w:sz w:val="24"/>
          <w:szCs w:val="28"/>
          <w:lang w:eastAsia="ru-RU"/>
        </w:rPr>
      </w:pPr>
      <w:r w:rsidRPr="001E4079">
        <w:rPr>
          <w:rFonts w:eastAsia="Times New Roman"/>
          <w:szCs w:val="28"/>
        </w:rPr>
        <w:t>Дата рождения обучающегося</w:t>
      </w:r>
      <w:r>
        <w:rPr>
          <w:rFonts w:eastAsia="Times New Roman"/>
          <w:szCs w:val="28"/>
        </w:rPr>
        <w:t>:__________________________________________</w:t>
      </w:r>
    </w:p>
    <w:p w:rsidR="006E5737" w:rsidRDefault="006E5737" w:rsidP="001E4079">
      <w:pPr>
        <w:widowControl w:val="0"/>
        <w:suppressAutoHyphens/>
        <w:ind w:firstLine="0"/>
        <w:rPr>
          <w:rFonts w:eastAsia="Times New Roman"/>
          <w:i/>
          <w:szCs w:val="28"/>
        </w:rPr>
      </w:pPr>
      <w:r w:rsidRPr="001E4079">
        <w:rPr>
          <w:rFonts w:eastAsia="Times New Roman"/>
          <w:i/>
          <w:szCs w:val="28"/>
        </w:rPr>
        <w:t>1. Общие сведения.</w:t>
      </w:r>
    </w:p>
    <w:p w:rsidR="006E5737" w:rsidRDefault="006E5737" w:rsidP="001E4079">
      <w:pPr>
        <w:widowControl w:val="0"/>
        <w:suppressAutoHyphens/>
        <w:ind w:firstLine="0"/>
        <w:rPr>
          <w:rFonts w:eastAsia="Times New Roman"/>
          <w:sz w:val="24"/>
          <w:szCs w:val="28"/>
          <w:lang w:eastAsia="ru-RU"/>
        </w:rPr>
      </w:pPr>
      <w:r w:rsidRPr="001E4079">
        <w:rPr>
          <w:rFonts w:eastAsia="Times New Roman"/>
          <w:szCs w:val="28"/>
        </w:rPr>
        <w:t>1.1. Группа или класс обучения на день подготовки представления:</w:t>
      </w:r>
    </w:p>
    <w:p w:rsidR="006E5737" w:rsidRDefault="006E5737" w:rsidP="001E4079">
      <w:pPr>
        <w:widowControl w:val="0"/>
        <w:suppressAutoHyphens/>
        <w:ind w:firstLine="0"/>
        <w:rPr>
          <w:rFonts w:eastAsia="Times New Roman"/>
          <w:sz w:val="24"/>
          <w:szCs w:val="28"/>
          <w:lang w:eastAsia="ru-RU"/>
        </w:rPr>
      </w:pPr>
      <w:r w:rsidRPr="001E4079">
        <w:rPr>
          <w:rFonts w:eastAsia="Times New Roman"/>
          <w:szCs w:val="28"/>
        </w:rPr>
        <w:t>1.2. Дата зачисления в организацию, осуществляющую образовательную деятельность:</w:t>
      </w:r>
    </w:p>
    <w:p w:rsidR="006E5737" w:rsidRPr="001E4079" w:rsidRDefault="006E5737" w:rsidP="001E4079">
      <w:pPr>
        <w:widowControl w:val="0"/>
        <w:suppressAutoHyphens/>
        <w:ind w:firstLine="0"/>
        <w:rPr>
          <w:rFonts w:eastAsia="Times New Roman"/>
          <w:sz w:val="24"/>
          <w:szCs w:val="28"/>
          <w:lang w:eastAsia="ru-RU"/>
        </w:rPr>
      </w:pPr>
      <w:r w:rsidRPr="001E4079">
        <w:rPr>
          <w:rFonts w:eastAsia="Times New Roman"/>
          <w:szCs w:val="28"/>
        </w:rPr>
        <w:t xml:space="preserve">1.3. Наименование и вариант (при наличии) образовательной программы, по которой организовано образование </w:t>
      </w:r>
      <w:proofErr w:type="gramStart"/>
      <w:r w:rsidRPr="001E4079">
        <w:rPr>
          <w:rFonts w:eastAsia="Times New Roman"/>
          <w:szCs w:val="28"/>
        </w:rPr>
        <w:t>обучающегося</w:t>
      </w:r>
      <w:proofErr w:type="gramEnd"/>
      <w:r w:rsidRPr="001E4079">
        <w:rPr>
          <w:rFonts w:eastAsia="Times New Roman"/>
          <w:szCs w:val="28"/>
        </w:rPr>
        <w:t>:</w:t>
      </w:r>
    </w:p>
    <w:p w:rsidR="006E5737" w:rsidRDefault="006E5737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</w:p>
    <w:p w:rsidR="001E4079" w:rsidRPr="001E4079" w:rsidRDefault="00D3053D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1.4. </w:t>
      </w:r>
      <w:r w:rsidR="001E4079" w:rsidRPr="001E4079">
        <w:rPr>
          <w:rFonts w:eastAsia="Times New Roman"/>
          <w:szCs w:val="28"/>
          <w:lang w:eastAsia="ru-RU"/>
        </w:rPr>
        <w:t xml:space="preserve">Форма получения образования </w:t>
      </w:r>
      <w:r w:rsidR="001E4079" w:rsidRPr="001E4079">
        <w:rPr>
          <w:rFonts w:eastAsia="Times New Roman"/>
          <w:i/>
          <w:szCs w:val="28"/>
          <w:lang w:eastAsia="ru-RU"/>
        </w:rPr>
        <w:t xml:space="preserve">(выбрать </w:t>
      </w:r>
      <w:proofErr w:type="gramStart"/>
      <w:r w:rsidR="001E4079" w:rsidRPr="001E4079">
        <w:rPr>
          <w:rFonts w:eastAsia="Times New Roman"/>
          <w:i/>
          <w:szCs w:val="28"/>
          <w:lang w:eastAsia="ru-RU"/>
        </w:rPr>
        <w:t>нужное</w:t>
      </w:r>
      <w:proofErr w:type="gramEnd"/>
      <w:r w:rsidR="001E4079" w:rsidRPr="001E4079">
        <w:rPr>
          <w:rFonts w:eastAsia="Times New Roman"/>
          <w:i/>
          <w:szCs w:val="28"/>
          <w:lang w:eastAsia="ru-RU"/>
        </w:rPr>
        <w:t>)</w:t>
      </w:r>
      <w:r w:rsidR="001E4079" w:rsidRPr="001E4079">
        <w:rPr>
          <w:rFonts w:eastAsia="Times New Roman"/>
          <w:szCs w:val="28"/>
          <w:lang w:eastAsia="ru-RU"/>
        </w:rPr>
        <w:t xml:space="preserve">: </w:t>
      </w:r>
    </w:p>
    <w:p w:rsidR="001E4079" w:rsidRPr="001E4079" w:rsidRDefault="001E4079" w:rsidP="006E5737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ind w:left="0"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</w:r>
      <w:r w:rsidRPr="001E4079">
        <w:rPr>
          <w:rFonts w:eastAsia="Times New Roman"/>
          <w:i/>
          <w:szCs w:val="28"/>
          <w:lang w:eastAsia="ru-RU"/>
        </w:rPr>
        <w:t>(указать категорию обучающихся с ограниченными возможностями здоровья)</w:t>
      </w:r>
      <w:r w:rsidRPr="001E4079">
        <w:rPr>
          <w:rFonts w:eastAsia="Times New Roman"/>
          <w:szCs w:val="28"/>
          <w:lang w:eastAsia="ru-RU"/>
        </w:rPr>
        <w:t xml:space="preserve">, на дому, в медицинской организации, в иной группе или классе </w:t>
      </w:r>
      <w:r w:rsidRPr="001E4079">
        <w:rPr>
          <w:rFonts w:eastAsia="Times New Roman"/>
          <w:i/>
          <w:szCs w:val="28"/>
          <w:lang w:eastAsia="ru-RU"/>
        </w:rPr>
        <w:t>(указать какой) (выбрать нужное)</w:t>
      </w:r>
      <w:r w:rsidRPr="001E4079">
        <w:rPr>
          <w:rFonts w:eastAsia="Times New Roman"/>
          <w:szCs w:val="28"/>
          <w:lang w:eastAsia="ru-RU"/>
        </w:rPr>
        <w:t>;</w:t>
      </w:r>
    </w:p>
    <w:p w:rsidR="001E4079" w:rsidRDefault="001E4079" w:rsidP="006E5737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ind w:left="0" w:firstLine="0"/>
        <w:jc w:val="left"/>
        <w:rPr>
          <w:rFonts w:eastAsia="Times New Roman"/>
          <w:szCs w:val="28"/>
          <w:lang w:eastAsia="ru-RU"/>
        </w:rPr>
      </w:pPr>
      <w:proofErr w:type="gramStart"/>
      <w:r w:rsidRPr="001E4079">
        <w:rPr>
          <w:rFonts w:eastAsia="Times New Roman"/>
          <w:szCs w:val="28"/>
          <w:lang w:eastAsia="ru-RU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r w:rsidRPr="001E4079">
        <w:rPr>
          <w:rFonts w:eastAsia="Times New Roman"/>
          <w:i/>
          <w:szCs w:val="28"/>
          <w:lang w:eastAsia="ru-RU"/>
        </w:rPr>
        <w:t>(выбрать нужное)</w:t>
      </w:r>
      <w:r w:rsidRPr="001E4079">
        <w:rPr>
          <w:rFonts w:eastAsia="Times New Roman"/>
          <w:szCs w:val="28"/>
          <w:lang w:eastAsia="ru-RU"/>
        </w:rPr>
        <w:t>.</w:t>
      </w:r>
      <w:proofErr w:type="gramEnd"/>
    </w:p>
    <w:p w:rsidR="006E5737" w:rsidRPr="001E4079" w:rsidRDefault="006E5737" w:rsidP="006E5737">
      <w:pPr>
        <w:widowControl w:val="0"/>
        <w:tabs>
          <w:tab w:val="left" w:pos="993"/>
        </w:tabs>
        <w:suppressAutoHyphens/>
        <w:autoSpaceDE w:val="0"/>
        <w:autoSpaceDN w:val="0"/>
        <w:ind w:firstLine="0"/>
        <w:jc w:val="left"/>
        <w:rPr>
          <w:rFonts w:eastAsia="Times New Roman"/>
          <w:szCs w:val="28"/>
          <w:lang w:eastAsia="ru-RU"/>
        </w:rPr>
      </w:pP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1.5. Использование при реализации образовательной программы электронного обучения, дистанционных образовательных технологий </w:t>
      </w:r>
      <w:r w:rsidRPr="001E4079">
        <w:rPr>
          <w:rFonts w:eastAsia="Times New Roman"/>
          <w:i/>
          <w:szCs w:val="28"/>
          <w:lang w:eastAsia="ru-RU"/>
        </w:rPr>
        <w:t>(выбрать нужное):</w:t>
      </w:r>
    </w:p>
    <w:p w:rsidR="001E4079" w:rsidRPr="001E4079" w:rsidRDefault="001E4079" w:rsidP="001E407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jc w:val="left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да; </w:t>
      </w:r>
    </w:p>
    <w:p w:rsidR="001E4079" w:rsidRPr="001E4079" w:rsidRDefault="001E4079" w:rsidP="001E407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jc w:val="left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нет.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1.6. Использование сетевой формы реализации программы </w:t>
      </w:r>
      <w:r w:rsidRPr="001E4079">
        <w:rPr>
          <w:rFonts w:eastAsia="Times New Roman"/>
          <w:i/>
          <w:szCs w:val="28"/>
          <w:lang w:eastAsia="ru-RU"/>
        </w:rPr>
        <w:t>(выбрать нужное):</w:t>
      </w:r>
    </w:p>
    <w:p w:rsidR="001E4079" w:rsidRPr="001E4079" w:rsidRDefault="001E4079" w:rsidP="001E407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jc w:val="left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да; </w:t>
      </w:r>
    </w:p>
    <w:p w:rsidR="001E4079" w:rsidRPr="001E4079" w:rsidRDefault="001E4079" w:rsidP="001E4079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jc w:val="left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нет.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1.7. 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</w:t>
      </w:r>
      <w:r w:rsidRPr="001E4079">
        <w:rPr>
          <w:rFonts w:eastAsia="Times New Roman"/>
          <w:i/>
          <w:szCs w:val="28"/>
          <w:lang w:eastAsia="ru-RU"/>
        </w:rPr>
        <w:t>(указать причину)</w:t>
      </w:r>
      <w:r w:rsidRPr="001E4079">
        <w:rPr>
          <w:rFonts w:eastAsia="Times New Roman"/>
          <w:szCs w:val="28"/>
          <w:lang w:eastAsia="ru-RU"/>
        </w:rPr>
        <w:t xml:space="preserve">, перевод в состав другого класса, замена учителя начальных классов (однократная, повторная </w:t>
      </w:r>
      <w:r w:rsidRPr="001E4079">
        <w:rPr>
          <w:rFonts w:eastAsia="Times New Roman"/>
          <w:i/>
          <w:szCs w:val="28"/>
          <w:lang w:eastAsia="ru-RU"/>
        </w:rPr>
        <w:t>(выбрать  нужное</w:t>
      </w:r>
      <w:r w:rsidRPr="001E4079">
        <w:rPr>
          <w:rFonts w:eastAsia="Times New Roman"/>
          <w:szCs w:val="28"/>
          <w:lang w:eastAsia="ru-RU"/>
        </w:rPr>
        <w:t xml:space="preserve">), межличностные конфликты в среде сверстников; конфликт семьи с образовательной организацией, обучение на основе индивидуального </w:t>
      </w:r>
      <w:r w:rsidRPr="001E4079">
        <w:rPr>
          <w:rFonts w:eastAsia="Times New Roman"/>
          <w:szCs w:val="28"/>
          <w:lang w:eastAsia="ru-RU"/>
        </w:rPr>
        <w:lastRenderedPageBreak/>
        <w:t xml:space="preserve">учебного плана, обучение на дому, повторное обучение в классе, наличие частых и (или) хронических заболеваний; частые пропуски учебных занятий; иное </w:t>
      </w:r>
      <w:r w:rsidRPr="001E4079">
        <w:rPr>
          <w:rFonts w:eastAsia="Times New Roman"/>
          <w:i/>
          <w:szCs w:val="28"/>
          <w:lang w:eastAsia="ru-RU"/>
        </w:rPr>
        <w:t>(указать) (выбрать нужное)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1.8. Состав семьи </w:t>
      </w:r>
      <w:r w:rsidRPr="001E4079">
        <w:rPr>
          <w:rFonts w:eastAsia="Times New Roman"/>
          <w:i/>
          <w:szCs w:val="28"/>
          <w:lang w:eastAsia="ru-RU"/>
        </w:rPr>
        <w:t>(указать, с кем проживает обучающийся, родственные связи, наличие братьев и (или) сестер)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1.9. 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Pr="001E4079">
        <w:rPr>
          <w:rFonts w:eastAsia="Times New Roman"/>
          <w:i/>
          <w:szCs w:val="28"/>
          <w:lang w:eastAsia="ru-RU"/>
        </w:rPr>
        <w:t>(выбрать нужное)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i/>
          <w:szCs w:val="28"/>
          <w:lang w:eastAsia="ru-RU"/>
        </w:rPr>
      </w:pPr>
      <w:r w:rsidRPr="001E4079">
        <w:rPr>
          <w:rFonts w:eastAsia="Times New Roman"/>
          <w:i/>
          <w:szCs w:val="28"/>
          <w:lang w:eastAsia="ru-RU"/>
        </w:rPr>
        <w:t>2. Сведения об условиях и результатах обучения: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b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1E4079">
        <w:rPr>
          <w:rFonts w:eastAsia="Times New Roman"/>
          <w:i/>
          <w:szCs w:val="28"/>
          <w:lang w:eastAsia="ru-RU"/>
        </w:rPr>
        <w:t>(указать в соотношении с возрастными нормами развития)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</w:t>
      </w:r>
      <w:r w:rsidRPr="001E4079">
        <w:rPr>
          <w:rFonts w:eastAsia="Times New Roman"/>
          <w:b/>
          <w:szCs w:val="28"/>
          <w:lang w:eastAsia="ru-RU"/>
        </w:rPr>
        <w:t xml:space="preserve"> </w:t>
      </w:r>
      <w:r w:rsidRPr="001E4079">
        <w:rPr>
          <w:rFonts w:eastAsia="Times New Roman"/>
          <w:i/>
          <w:szCs w:val="28"/>
          <w:lang w:eastAsia="ru-RU"/>
        </w:rPr>
        <w:t>(указать в соотношении с возрастными нормами развития)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b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2.3. Характеристика динамики познавательного, речевого, двигательного, коммуникативного и личностного развития</w:t>
      </w:r>
      <w:r w:rsidRPr="001E4079">
        <w:rPr>
          <w:rFonts w:eastAsia="Times New Roman"/>
          <w:b/>
          <w:szCs w:val="28"/>
          <w:lang w:eastAsia="ru-RU"/>
        </w:rPr>
        <w:t xml:space="preserve"> </w:t>
      </w:r>
      <w:r w:rsidRPr="001E4079">
        <w:rPr>
          <w:rFonts w:eastAsia="Times New Roman"/>
          <w:szCs w:val="28"/>
          <w:lang w:eastAsia="ru-RU"/>
        </w:rPr>
        <w:t xml:space="preserve">обучающегося за ______ </w:t>
      </w:r>
      <w:r w:rsidRPr="001E4079">
        <w:rPr>
          <w:rFonts w:eastAsia="Times New Roman"/>
          <w:i/>
          <w:szCs w:val="28"/>
          <w:lang w:eastAsia="ru-RU"/>
        </w:rPr>
        <w:t>(указать период)</w:t>
      </w:r>
      <w:r w:rsidRPr="001E4079">
        <w:rPr>
          <w:rFonts w:eastAsia="Times New Roman"/>
          <w:szCs w:val="28"/>
          <w:lang w:eastAsia="ru-RU"/>
        </w:rPr>
        <w:t xml:space="preserve">. 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2.4. Характеристика динамики деятельности (практической, игровой, продуктивной) обучающегося за ______ </w:t>
      </w:r>
      <w:r w:rsidRPr="001E4079">
        <w:rPr>
          <w:rFonts w:eastAsia="Times New Roman"/>
          <w:i/>
          <w:szCs w:val="28"/>
          <w:lang w:eastAsia="ru-RU"/>
        </w:rPr>
        <w:t>(указать период)</w:t>
      </w:r>
      <w:r w:rsidRPr="001E4079">
        <w:rPr>
          <w:rFonts w:eastAsia="Times New Roman"/>
          <w:szCs w:val="28"/>
          <w:vertAlign w:val="superscript"/>
          <w:lang w:eastAsia="ru-RU"/>
        </w:rPr>
        <w:footnoteReference w:id="1"/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2.5. Характеристика динамики освоения образовательной программы </w:t>
      </w:r>
      <w:r w:rsidRPr="001E4079">
        <w:rPr>
          <w:rFonts w:eastAsia="Times New Roman"/>
          <w:i/>
          <w:szCs w:val="28"/>
          <w:lang w:eastAsia="ru-RU"/>
        </w:rPr>
        <w:t>(указать 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 образовательных областях)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2.6. Индивидуальные особенности обучающегося, влияющие на результат обучения </w:t>
      </w:r>
      <w:r w:rsidRPr="001E4079">
        <w:rPr>
          <w:rFonts w:eastAsia="Times New Roman"/>
          <w:bCs/>
          <w:i/>
          <w:szCs w:val="28"/>
          <w:lang w:eastAsia="ru-RU"/>
        </w:rPr>
        <w:t>(указываются особенности</w:t>
      </w:r>
      <w:r w:rsidRPr="001E4079">
        <w:rPr>
          <w:rFonts w:eastAsia="Times New Roman"/>
          <w:szCs w:val="28"/>
          <w:lang w:eastAsia="ru-RU"/>
        </w:rPr>
        <w:t xml:space="preserve">: </w:t>
      </w:r>
      <w:r w:rsidRPr="001E4079">
        <w:rPr>
          <w:rFonts w:eastAsia="Times New Roman"/>
          <w:i/>
          <w:szCs w:val="28"/>
          <w:lang w:eastAsia="ru-RU"/>
        </w:rPr>
        <w:t>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2.7. Отношение семьи к трудностям обучающегося.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 xml:space="preserve">2.8. Организация коррекционно-развивающей и психолого-педагогической помощи для обучающегося </w:t>
      </w:r>
      <w:r w:rsidRPr="001E4079">
        <w:rPr>
          <w:rFonts w:eastAsia="Times New Roman"/>
          <w:i/>
          <w:szCs w:val="28"/>
          <w:lang w:eastAsia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lastRenderedPageBreak/>
        <w:t xml:space="preserve">2.9. Характеристики взросления </w:t>
      </w:r>
      <w:r w:rsidRPr="001E4079">
        <w:rPr>
          <w:rFonts w:eastAsia="Times New Roman"/>
          <w:i/>
          <w:szCs w:val="28"/>
          <w:lang w:eastAsia="ru-RU"/>
        </w:rPr>
        <w:t xml:space="preserve">(указывается: характер занятости во </w:t>
      </w:r>
      <w:proofErr w:type="spellStart"/>
      <w:r w:rsidRPr="001E4079">
        <w:rPr>
          <w:rFonts w:eastAsia="Times New Roman"/>
          <w:i/>
          <w:szCs w:val="28"/>
          <w:lang w:eastAsia="ru-RU"/>
        </w:rPr>
        <w:t>внеучебное</w:t>
      </w:r>
      <w:proofErr w:type="spellEnd"/>
      <w:r w:rsidRPr="001E4079">
        <w:rPr>
          <w:rFonts w:eastAsia="Times New Roman"/>
          <w:i/>
          <w:szCs w:val="28"/>
          <w:lang w:eastAsia="ru-RU"/>
        </w:rPr>
        <w:t xml:space="preserve"> время; отношение к учебе; отношение к педагогическим воздействиям;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 самооценка; особенности </w:t>
      </w:r>
      <w:proofErr w:type="spellStart"/>
      <w:r w:rsidRPr="001E4079">
        <w:rPr>
          <w:rFonts w:eastAsia="Times New Roman"/>
          <w:i/>
          <w:szCs w:val="28"/>
          <w:lang w:eastAsia="ru-RU"/>
        </w:rPr>
        <w:t>психосексуального</w:t>
      </w:r>
      <w:proofErr w:type="spellEnd"/>
      <w:r w:rsidRPr="001E4079">
        <w:rPr>
          <w:rFonts w:eastAsia="Times New Roman"/>
          <w:i/>
          <w:szCs w:val="28"/>
          <w:lang w:eastAsia="ru-RU"/>
        </w:rPr>
        <w:t xml:space="preserve"> развития (при наличии); религиозные убеждения (при наличии, с указанием характера проявления (навязывает другим или не актуализирует);  жизненные планы и профессиональные намерения)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2.10. Характеристика поведенческих девиаций</w:t>
      </w:r>
      <w:r w:rsidRPr="001E4079">
        <w:rPr>
          <w:rFonts w:eastAsia="Times New Roman"/>
          <w:szCs w:val="28"/>
          <w:vertAlign w:val="superscript"/>
          <w:lang w:eastAsia="ru-RU"/>
        </w:rPr>
        <w:footnoteReference w:id="2"/>
      </w:r>
      <w:r w:rsidRPr="001E4079">
        <w:rPr>
          <w:rFonts w:eastAsia="Times New Roman"/>
          <w:szCs w:val="28"/>
          <w:lang w:eastAsia="ru-RU"/>
        </w:rPr>
        <w:t xml:space="preserve"> </w:t>
      </w:r>
      <w:r w:rsidRPr="001E4079">
        <w:rPr>
          <w:rFonts w:eastAsia="Times New Roman"/>
          <w:i/>
          <w:szCs w:val="28"/>
          <w:lang w:eastAsia="ru-RU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1E4079">
        <w:rPr>
          <w:rFonts w:eastAsia="Times New Roman"/>
          <w:i/>
          <w:szCs w:val="28"/>
          <w:lang w:eastAsia="ru-RU"/>
        </w:rPr>
        <w:t>психоактивным</w:t>
      </w:r>
      <w:proofErr w:type="spellEnd"/>
      <w:r w:rsidRPr="001E4079">
        <w:rPr>
          <w:rFonts w:eastAsia="Times New Roman"/>
          <w:i/>
          <w:szCs w:val="28"/>
          <w:lang w:eastAsia="ru-RU"/>
        </w:rPr>
        <w:t xml:space="preserve"> веществам; сквернословие; отношение к компьютерным играм; повышенная внушаемость; </w:t>
      </w:r>
      <w:proofErr w:type="spellStart"/>
      <w:r w:rsidRPr="001E4079">
        <w:rPr>
          <w:rFonts w:eastAsia="Times New Roman"/>
          <w:i/>
          <w:szCs w:val="28"/>
          <w:lang w:eastAsia="ru-RU"/>
        </w:rPr>
        <w:t>дезадаптивные</w:t>
      </w:r>
      <w:proofErr w:type="spellEnd"/>
      <w:r w:rsidRPr="001E4079">
        <w:rPr>
          <w:rFonts w:eastAsia="Times New Roman"/>
          <w:i/>
          <w:szCs w:val="28"/>
          <w:lang w:eastAsia="ru-RU"/>
        </w:rPr>
        <w:t xml:space="preserve"> черты личности)</w:t>
      </w:r>
      <w:r w:rsidRPr="001E4079">
        <w:rPr>
          <w:rFonts w:eastAsia="Times New Roman"/>
          <w:szCs w:val="28"/>
          <w:lang w:eastAsia="ru-RU"/>
        </w:rPr>
        <w:t>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2.11. Информация о проведении индивидуальной профилактической работы.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2.12.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r w:rsidRPr="001E4079">
        <w:rPr>
          <w:rFonts w:eastAsia="Times New Roman"/>
          <w:szCs w:val="28"/>
          <w:lang w:eastAsia="ru-RU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</w:p>
    <w:p w:rsid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</w:p>
    <w:p w:rsid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1E4079">
        <w:rPr>
          <w:rFonts w:eastAsia="Times New Roman"/>
          <w:szCs w:val="28"/>
          <w:lang w:eastAsia="ru-RU"/>
        </w:rPr>
        <w:t>Дата составления представления.</w:t>
      </w:r>
    </w:p>
    <w:p w:rsidR="001E4079" w:rsidRPr="001E4079" w:rsidRDefault="001E4079" w:rsidP="001E4079">
      <w:pPr>
        <w:widowControl w:val="0"/>
        <w:suppressAutoHyphens/>
        <w:ind w:firstLine="0"/>
        <w:rPr>
          <w:rFonts w:eastAsia="Times New Roman"/>
          <w:szCs w:val="28"/>
          <w:lang w:eastAsia="ru-RU"/>
        </w:rPr>
      </w:pPr>
    </w:p>
    <w:tbl>
      <w:tblPr>
        <w:tblStyle w:val="a6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695"/>
        <w:gridCol w:w="411"/>
        <w:gridCol w:w="2594"/>
      </w:tblGrid>
      <w:tr w:rsidR="001E4079" w:rsidRPr="001E4079" w:rsidTr="001E4079">
        <w:trPr>
          <w:trHeight w:val="454"/>
        </w:trPr>
        <w:tc>
          <w:tcPr>
            <w:tcW w:w="4503" w:type="dxa"/>
            <w:shd w:val="clear" w:color="auto" w:fill="auto"/>
            <w:vAlign w:val="bottom"/>
          </w:tcPr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1E4079" w:rsidRPr="001E4079" w:rsidTr="001E4079">
        <w:trPr>
          <w:trHeight w:val="454"/>
        </w:trPr>
        <w:tc>
          <w:tcPr>
            <w:tcW w:w="4503" w:type="dxa"/>
            <w:shd w:val="clear" w:color="auto" w:fill="auto"/>
            <w:vAlign w:val="bottom"/>
          </w:tcPr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1E4079" w:rsidRPr="001E4079" w:rsidTr="001E4079">
        <w:trPr>
          <w:trHeight w:val="63"/>
        </w:trPr>
        <w:tc>
          <w:tcPr>
            <w:tcW w:w="4503" w:type="dxa"/>
            <w:shd w:val="clear" w:color="auto" w:fill="auto"/>
            <w:vAlign w:val="bottom"/>
          </w:tcPr>
          <w:p w:rsid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 xml:space="preserve">Члены психолого-педагогического                  консилиума или специалист                                                                     </w:t>
            </w:r>
          </w:p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 xml:space="preserve">(специалисты), осуществляющие  </w:t>
            </w:r>
          </w:p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 xml:space="preserve">психолого-педагогическое </w:t>
            </w:r>
          </w:p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 xml:space="preserve">сопровождение обучающегося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1E4079" w:rsidRPr="001E4079" w:rsidRDefault="001E4079" w:rsidP="001E407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4079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</w:tr>
    </w:tbl>
    <w:p w:rsidR="001E4079" w:rsidRPr="001E4079" w:rsidRDefault="001E4079" w:rsidP="001E4079">
      <w:pPr>
        <w:widowControl w:val="0"/>
        <w:suppressAutoHyphens/>
        <w:ind w:left="5103" w:firstLine="0"/>
        <w:jc w:val="center"/>
        <w:rPr>
          <w:rFonts w:eastAsia="Times New Roman"/>
          <w:i/>
          <w:szCs w:val="28"/>
          <w:lang w:eastAsia="ru-RU"/>
        </w:rPr>
      </w:pPr>
      <w:r w:rsidRPr="001E4079">
        <w:rPr>
          <w:rFonts w:eastAsia="Times New Roman"/>
          <w:i/>
          <w:szCs w:val="28"/>
          <w:lang w:eastAsia="ru-RU"/>
        </w:rPr>
        <w:t>Печать организации, осуществляющей образовательную деятельность</w:t>
      </w:r>
    </w:p>
    <w:sectPr w:rsidR="001E4079" w:rsidRPr="001E4079" w:rsidSect="00DC4FD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83" w:rsidRDefault="00AA0A83" w:rsidP="001E4079">
      <w:r>
        <w:separator/>
      </w:r>
    </w:p>
  </w:endnote>
  <w:endnote w:type="continuationSeparator" w:id="0">
    <w:p w:rsidR="00AA0A83" w:rsidRDefault="00AA0A83" w:rsidP="001E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83" w:rsidRDefault="00AA0A83" w:rsidP="001E4079">
      <w:r>
        <w:separator/>
      </w:r>
    </w:p>
  </w:footnote>
  <w:footnote w:type="continuationSeparator" w:id="0">
    <w:p w:rsidR="00AA0A83" w:rsidRDefault="00AA0A83" w:rsidP="001E4079">
      <w:r>
        <w:continuationSeparator/>
      </w:r>
    </w:p>
  </w:footnote>
  <w:footnote w:id="1">
    <w:p w:rsidR="001E4079" w:rsidRDefault="001E4079" w:rsidP="001E4079">
      <w:pPr>
        <w:pStyle w:val="a3"/>
      </w:pPr>
      <w:r>
        <w:rPr>
          <w:rStyle w:val="a5"/>
        </w:rPr>
        <w:footnoteRef/>
      </w:r>
      <w:r>
        <w:t xml:space="preserve"> Для обучающихся с ограниченными возможностями здоровья (с нарушением интеллекта)</w:t>
      </w:r>
    </w:p>
  </w:footnote>
  <w:footnote w:id="2">
    <w:p w:rsidR="001E4079" w:rsidRDefault="001E4079" w:rsidP="001E4079">
      <w:pPr>
        <w:pStyle w:val="a3"/>
      </w:pPr>
      <w:r>
        <w:rPr>
          <w:rStyle w:val="a5"/>
        </w:rPr>
        <w:footnoteRef/>
      </w:r>
      <w:r>
        <w:t xml:space="preserve"> Для подростков и несовершеннолетних, находящихся в социально опасном положении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667A"/>
    <w:multiLevelType w:val="hybridMultilevel"/>
    <w:tmpl w:val="30582C32"/>
    <w:lvl w:ilvl="0" w:tplc="936E4C38">
      <w:start w:val="1"/>
      <w:numFmt w:val="bullet"/>
      <w:lvlText w:val="⃞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079"/>
    <w:rsid w:val="0000113A"/>
    <w:rsid w:val="001E4079"/>
    <w:rsid w:val="001E57C7"/>
    <w:rsid w:val="002B4BF0"/>
    <w:rsid w:val="00372B58"/>
    <w:rsid w:val="006E5737"/>
    <w:rsid w:val="00AA0A83"/>
    <w:rsid w:val="00D3053D"/>
    <w:rsid w:val="00DC4FD4"/>
    <w:rsid w:val="00E97E3F"/>
    <w:rsid w:val="00EF6D13"/>
    <w:rsid w:val="00F1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40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4079"/>
    <w:rPr>
      <w:sz w:val="20"/>
      <w:szCs w:val="20"/>
    </w:rPr>
  </w:style>
  <w:style w:type="character" w:customStyle="1" w:styleId="a5">
    <w:name w:val="Символ сноски"/>
    <w:qFormat/>
    <w:rsid w:val="001E4079"/>
  </w:style>
  <w:style w:type="table" w:styleId="a6">
    <w:name w:val="Table Grid"/>
    <w:basedOn w:val="a1"/>
    <w:uiPriority w:val="59"/>
    <w:rsid w:val="001E4079"/>
    <w:pPr>
      <w:suppressAutoHyphens/>
      <w:ind w:firstLine="0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5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2025-02-07T07:51:00Z</dcterms:created>
  <dcterms:modified xsi:type="dcterms:W3CDTF">2025-02-13T07:34:00Z</dcterms:modified>
</cp:coreProperties>
</file>